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52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494"/>
        <w:gridCol w:w="2494"/>
        <w:gridCol w:w="2494"/>
        <w:gridCol w:w="2494"/>
        <w:gridCol w:w="176"/>
      </w:tblGrid>
      <w:tr w:rsidR="00121D22" w:rsidRPr="00C066E4" w:rsidTr="00F04270">
        <w:trPr>
          <w:gridAfter w:val="1"/>
          <w:wAfter w:w="176" w:type="dxa"/>
          <w:trHeight w:val="300"/>
        </w:trPr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21D22" w:rsidRPr="00C066E4" w:rsidRDefault="00121D22" w:rsidP="00F04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94" w:type="dxa"/>
            <w:vAlign w:val="center"/>
          </w:tcPr>
          <w:p w:rsidR="00121D22" w:rsidRPr="00C066E4" w:rsidRDefault="00121D22" w:rsidP="00F04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94" w:type="dxa"/>
            <w:vAlign w:val="center"/>
          </w:tcPr>
          <w:p w:rsidR="00121D22" w:rsidRPr="00C066E4" w:rsidRDefault="00121D22" w:rsidP="00F04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94" w:type="dxa"/>
            <w:vAlign w:val="center"/>
          </w:tcPr>
          <w:p w:rsidR="00121D22" w:rsidRPr="00C066E4" w:rsidRDefault="00121D22" w:rsidP="003C2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Приложение </w:t>
            </w:r>
            <w:r w:rsidR="003C231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121D22" w:rsidRPr="00C066E4" w:rsidTr="00F04270">
        <w:trPr>
          <w:gridAfter w:val="1"/>
          <w:wAfter w:w="176" w:type="dxa"/>
          <w:trHeight w:val="117"/>
        </w:trPr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21D22" w:rsidRPr="00C066E4" w:rsidRDefault="00121D22" w:rsidP="00F04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94" w:type="dxa"/>
            <w:vAlign w:val="center"/>
          </w:tcPr>
          <w:p w:rsidR="00121D22" w:rsidRPr="00C066E4" w:rsidRDefault="00121D22" w:rsidP="00F04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94" w:type="dxa"/>
            <w:vAlign w:val="center"/>
          </w:tcPr>
          <w:p w:rsidR="00121D22" w:rsidRPr="00C066E4" w:rsidRDefault="00121D22" w:rsidP="00F04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94" w:type="dxa"/>
            <w:vAlign w:val="center"/>
          </w:tcPr>
          <w:p w:rsidR="00121D22" w:rsidRPr="00C066E4" w:rsidRDefault="00121D22" w:rsidP="00F04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121D22" w:rsidRPr="00C066E4" w:rsidTr="00F04270">
        <w:trPr>
          <w:gridAfter w:val="1"/>
          <w:wAfter w:w="176" w:type="dxa"/>
          <w:trHeight w:val="80"/>
        </w:trPr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21D22" w:rsidRPr="00C066E4" w:rsidRDefault="00121D22" w:rsidP="00F04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94" w:type="dxa"/>
            <w:vAlign w:val="center"/>
          </w:tcPr>
          <w:p w:rsidR="00121D22" w:rsidRPr="00C066E4" w:rsidRDefault="00121D22" w:rsidP="00F04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94" w:type="dxa"/>
            <w:vAlign w:val="center"/>
          </w:tcPr>
          <w:p w:rsidR="00121D22" w:rsidRPr="00C066E4" w:rsidRDefault="00121D22" w:rsidP="00F04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94" w:type="dxa"/>
            <w:vAlign w:val="center"/>
          </w:tcPr>
          <w:p w:rsidR="00121D22" w:rsidRPr="00C066E4" w:rsidRDefault="00121D22" w:rsidP="00F04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"___"____________ №_____</w:t>
            </w:r>
          </w:p>
        </w:tc>
      </w:tr>
      <w:tr w:rsidR="00121D22" w:rsidRPr="00C066E4" w:rsidTr="00F04270">
        <w:trPr>
          <w:gridAfter w:val="1"/>
          <w:wAfter w:w="176" w:type="dxa"/>
          <w:trHeight w:val="300"/>
        </w:trPr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21D22" w:rsidRPr="00C066E4" w:rsidRDefault="00121D22" w:rsidP="00F04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94" w:type="dxa"/>
            <w:vAlign w:val="center"/>
          </w:tcPr>
          <w:p w:rsidR="00121D22" w:rsidRPr="00C066E4" w:rsidRDefault="00121D22" w:rsidP="00F04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94" w:type="dxa"/>
            <w:vAlign w:val="center"/>
          </w:tcPr>
          <w:p w:rsidR="00121D22" w:rsidRPr="00C066E4" w:rsidRDefault="00121D22" w:rsidP="00F04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94" w:type="dxa"/>
            <w:vAlign w:val="center"/>
          </w:tcPr>
          <w:p w:rsidR="00121D22" w:rsidRPr="00C066E4" w:rsidRDefault="00121D22" w:rsidP="00F04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121D22" w:rsidRPr="00C066E4" w:rsidTr="00F04270">
        <w:trPr>
          <w:gridAfter w:val="1"/>
          <w:wAfter w:w="176" w:type="dxa"/>
          <w:trHeight w:val="300"/>
        </w:trPr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21D22" w:rsidRPr="00C066E4" w:rsidRDefault="00121D22" w:rsidP="00F04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94" w:type="dxa"/>
            <w:vAlign w:val="center"/>
          </w:tcPr>
          <w:p w:rsidR="00121D22" w:rsidRPr="00C066E4" w:rsidRDefault="00121D22" w:rsidP="00F04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94" w:type="dxa"/>
            <w:vAlign w:val="center"/>
          </w:tcPr>
          <w:p w:rsidR="00121D22" w:rsidRPr="00C066E4" w:rsidRDefault="00121D22" w:rsidP="00F04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94" w:type="dxa"/>
            <w:vAlign w:val="center"/>
          </w:tcPr>
          <w:p w:rsidR="00121D22" w:rsidRPr="00C066E4" w:rsidRDefault="00121D22" w:rsidP="00F04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5</w:t>
            </w:r>
          </w:p>
        </w:tc>
      </w:tr>
      <w:tr w:rsidR="00121D22" w:rsidRPr="00C066E4" w:rsidTr="00F04270">
        <w:trPr>
          <w:gridAfter w:val="1"/>
          <w:wAfter w:w="176" w:type="dxa"/>
          <w:trHeight w:val="80"/>
        </w:trPr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21D22" w:rsidRPr="00C066E4" w:rsidRDefault="00121D22" w:rsidP="00F04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94" w:type="dxa"/>
            <w:vAlign w:val="center"/>
          </w:tcPr>
          <w:p w:rsidR="00121D22" w:rsidRPr="00C066E4" w:rsidRDefault="00121D22" w:rsidP="00F04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94" w:type="dxa"/>
            <w:vAlign w:val="center"/>
          </w:tcPr>
          <w:p w:rsidR="00121D22" w:rsidRPr="00C066E4" w:rsidRDefault="00121D22" w:rsidP="00F04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94" w:type="dxa"/>
            <w:vAlign w:val="center"/>
          </w:tcPr>
          <w:p w:rsidR="00121D22" w:rsidRPr="00C066E4" w:rsidRDefault="00121D22" w:rsidP="00F04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121D22" w:rsidRPr="00C066E4" w:rsidTr="00F04270">
        <w:trPr>
          <w:gridAfter w:val="1"/>
          <w:wAfter w:w="176" w:type="dxa"/>
          <w:trHeight w:val="300"/>
        </w:trPr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21D22" w:rsidRPr="00C066E4" w:rsidRDefault="00121D22" w:rsidP="00F04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94" w:type="dxa"/>
            <w:vAlign w:val="center"/>
          </w:tcPr>
          <w:p w:rsidR="00121D22" w:rsidRPr="00C066E4" w:rsidRDefault="00121D22" w:rsidP="00F04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94" w:type="dxa"/>
            <w:vAlign w:val="center"/>
          </w:tcPr>
          <w:p w:rsidR="00121D22" w:rsidRPr="00C066E4" w:rsidRDefault="00121D22" w:rsidP="00F04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94" w:type="dxa"/>
            <w:vAlign w:val="center"/>
          </w:tcPr>
          <w:p w:rsidR="00121D22" w:rsidRPr="00C066E4" w:rsidRDefault="00121D22" w:rsidP="00F04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17.12.2025 № 42</w:t>
            </w:r>
          </w:p>
        </w:tc>
      </w:tr>
      <w:tr w:rsidR="00121D22" w:rsidRPr="00C066E4" w:rsidTr="00F04270">
        <w:trPr>
          <w:trHeight w:val="300"/>
        </w:trPr>
        <w:tc>
          <w:tcPr>
            <w:tcW w:w="101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21D22" w:rsidRPr="00C066E4" w:rsidRDefault="00121D22" w:rsidP="00F04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РАСПРЕДЕЛЕНИЕ БЮДЖЕТНЫХ АССИГНОВАНИЙ</w:t>
            </w:r>
          </w:p>
        </w:tc>
      </w:tr>
      <w:tr w:rsidR="00121D22" w:rsidRPr="00C066E4" w:rsidTr="00F04270">
        <w:trPr>
          <w:trHeight w:val="300"/>
        </w:trPr>
        <w:tc>
          <w:tcPr>
            <w:tcW w:w="10152" w:type="dxa"/>
            <w:gridSpan w:val="5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121D22" w:rsidRPr="00C066E4" w:rsidRDefault="00121D22" w:rsidP="00F04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066E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по целевым статьям (муниципальным программам и непрограммным направлениям деятельности), группам </w:t>
            </w:r>
            <w:proofErr w:type="gramStart"/>
            <w:r w:rsidRPr="00C066E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видов расходов  классификации расходов бюджетов</w:t>
            </w:r>
            <w:proofErr w:type="gramEnd"/>
            <w:r w:rsidRPr="00C066E4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 на 2026 год и плановый период 2027 и 2028 годов</w:t>
            </w:r>
          </w:p>
        </w:tc>
      </w:tr>
    </w:tbl>
    <w:p w:rsidR="00121D22" w:rsidRPr="00121D22" w:rsidRDefault="00121D22" w:rsidP="00121D22">
      <w:pPr>
        <w:spacing w:after="0"/>
        <w:rPr>
          <w:sz w:val="16"/>
          <w:szCs w:val="16"/>
        </w:rPr>
      </w:pPr>
    </w:p>
    <w:tbl>
      <w:tblPr>
        <w:tblW w:w="9603" w:type="dxa"/>
        <w:tblInd w:w="9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92"/>
        <w:gridCol w:w="1092"/>
        <w:gridCol w:w="557"/>
        <w:gridCol w:w="1374"/>
        <w:gridCol w:w="1374"/>
        <w:gridCol w:w="1414"/>
      </w:tblGrid>
      <w:tr w:rsidR="00121D22" w:rsidRPr="00121D22" w:rsidTr="00121D22">
        <w:trPr>
          <w:trHeight w:val="394"/>
          <w:tblHeader/>
        </w:trPr>
        <w:tc>
          <w:tcPr>
            <w:tcW w:w="3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расходов</w:t>
            </w:r>
          </w:p>
        </w:tc>
        <w:tc>
          <w:tcPr>
            <w:tcW w:w="16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2026 год (руб.)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2027 год (руб.)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2028 год (руб.)</w:t>
            </w:r>
          </w:p>
        </w:tc>
      </w:tr>
      <w:tr w:rsidR="00121D22" w:rsidRPr="00121D22" w:rsidTr="00121D22">
        <w:trPr>
          <w:trHeight w:val="184"/>
          <w:tblHeader/>
        </w:trPr>
        <w:tc>
          <w:tcPr>
            <w:tcW w:w="3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121D22" w:rsidRPr="00121D22" w:rsidTr="00121D22">
        <w:trPr>
          <w:trHeight w:val="547"/>
          <w:tblHeader/>
        </w:trPr>
        <w:tc>
          <w:tcPr>
            <w:tcW w:w="3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270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Вид рас</w:t>
            </w:r>
          </w:p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хода</w:t>
            </w: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121D22" w:rsidRPr="00121D22" w:rsidTr="00E00A47">
        <w:trPr>
          <w:trHeight w:val="30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1D22" w:rsidRPr="00121D22" w:rsidRDefault="00121D22" w:rsidP="00E00A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11 423 586 470,92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10 750 222 009,46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11 475 807 241,61</w:t>
            </w:r>
          </w:p>
        </w:tc>
      </w:tr>
      <w:tr w:rsidR="00121D22" w:rsidRPr="00121D22" w:rsidTr="00121D22">
        <w:trPr>
          <w:trHeight w:val="531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3 413 235 099,25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3 516 341 381,43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3 426 939 265,00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3 413 235 099,25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3 516 341 381,43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3 426 939 265,00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"Современная школа" национального проекта "Образование"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3 900 376,16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деятельности цифрового и гуманитарного профилей "Точка роста"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01.1.12.22620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01.1.12.22620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"Иные межбюджетные трансферты на обеспечение деятельности цифрового и гуманитарного профилей "Точка роста"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01.1.12.74590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778 000,00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01.1.12.74590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778 000,00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"Организация бесплатного горячего питания обучающихся государственных муниципальных образовательных организаций"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235 214 166,91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223 734 679,44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219 257 443,44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"Организация бесплатного горячего питания обучающихся муниципальных образовательных организаций"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01.1.13.L3040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127 598 080,50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125 615 404,40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120 610 145,10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01.1.13.L3040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127 598 080,50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125 615 404,40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120 610 145,10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программам"</w:t>
            </w:r>
            <w:proofErr w:type="gramEnd"/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31 472 723,75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31 572 823,75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32 524 023,75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31 472 723,75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31 572 823,75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32 524 023,75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38 525 346,40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37 778 579,30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37 355 402,60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38 525 346,40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37 778 579,30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37 355 402,60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города Дзержинска"</w:t>
            </w:r>
            <w:proofErr w:type="gramEnd"/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01.1.13.А3040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37 618 016,26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01.1.13.А3040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37 618 016,26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ведомственного проекта "Реализация концессионных соглашений в сфере образования"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26 348 329,87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49 020 148,76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44 118 134,10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программам"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01.1.14.74750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26 348 329,87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49 020 148,76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44 118 134,10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01.1.14.74750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26 348 329,87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49 020 148,76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44 118 134,10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инфраструктуры общего и дополнительного образования"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28 795 491,75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7 702 736,84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8 021 578,95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01.1.15.S2180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28 795 491,75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7 702 736,84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8 021 578,95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01.1.15.S2180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28 795 491,75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7 702 736,84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8 021 578,95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проекта инициативного бюджетирования «Вам решать!» в сфере образования"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23 464 344,40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"Устройство беговой дорожки с резиновым покрытием и прыжковой ямы на территории МБОУ "Средняя школа №1" по адресу: г.Дзержинск,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пр-кт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Свердлова, д.21" в рамках проекта инициативного бюджетирования "Вам решать!"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3 422 884,55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3 422 884,55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"Установка комплекса памяти выпускникам школы - защитникам Родины (установка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металло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-конструкций стелы, малых архитектурных форм, посадка деревьев и кустарников) на территории МБОУ СШ №2 по адресу: город Дзержинск,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омсомольский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дом 14" в рамках проекта инициативного бюджетирования "Вам решать!"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01.1.16.S260Л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8 166 851,05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01.1.16.S260Л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8 166 851,05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"Устройство универсальной спортивной площадки в МБОУ СШ № 30 города Дзержинска Нижегородской области" в рамках проекта инициативного бюджетирования "Вам решать!"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01.1.16.S260Н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6 639 370,32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01.1.16.S260Н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6 639 370,32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асфальтового покрытия, проездов и дорожек территории МБОУ СШ № 22 с углубленным изучением французского языка, расположенной по адресу: город Дзержинск, улица Гайдара, дом 74Б" в рамках проекта инициативного бюджетирования "Вам решать!"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01.1.16.S260П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5 235 238,48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01.1.16.S260П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5 235 238,48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"Поддержка социально ориентированных некоммерческих образовательных организаций"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21 581 745,85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21 581 745,85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21 581 745,85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финансовое обеспечение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01.1.17.20210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01.1.17.20210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образования, имеющим в составе имущества государственное имущество на праве безвозмездного пользования"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01.1.17.20450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01.1.17.20450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Муниципальный проект "Реализация проектов инициативного бюджетирования в сфере образования"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проектов инициативного бюджетирования в сфере образования"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01.1.18.21500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01.1.18.21500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"Финансовое 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01.1.19.20310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01.1.19.20310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"Стимулирование спроса на отечественные беспилотные авиационные системы" национального проекта "Беспилотные авиационные системы"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01.1.21.00000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4 885 000,00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4 906 300,00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5 109 400,00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"Стимулирование спроса на отечественные беспилотные авиационные системы"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01.1.21.74170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4 885 000,00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4 906 300,00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5 109 400,00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01.1.21.74170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4 885 000,00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4 906 300,00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5 109 400,00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деятельности общеобразовательных организаций, организаций дополнительного образования, прочих организаций, подведомственных департаменту образования»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2 725 540 958,02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2 738 614 326,19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2 816 700 558,01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общеобразовательных организаций"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01.1.51.21590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615 796 544,33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619 730 100,77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619 730 032,59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01.1.51.21590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615 796 544,33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619 730 100,77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619 730 032,59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ежемесячного материального стимулирования гражданам, принятым на обучение по образовательным программам среднего профессионального или высшего образования и заключившим договор о целевом обучении с муниципальными учреждениями образования"</w:t>
            </w:r>
            <w:proofErr w:type="gramEnd"/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01.1.51.22210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01.1.51.22210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организаций дополнительного образования"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01.1.51.22590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108 749 839,39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01.1.51.22590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108 749 839,39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01.1.51.22600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01.1.51.22600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01.1.51.22600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прочих учреждений образования"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01.1.51.49590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57 262 500,30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01.1.51.49590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57 262 500,30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в сфере общего образования"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01.1.51.73070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1 878 181 300,00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1 886 401 000,00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1 964 487 300,00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01.1.51.73070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1 878 181 300,00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1 886 401 000,00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1 964 487 300,00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"Финансовое обеспечение отдельных переданных государственных полномочий в сфере образования"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173 731 400,00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174 491 900,00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181 714 800,00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01.1.52.73140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8 571 700,00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8 609 300,00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8 965 600,00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01.1.52.73140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8 571 700,00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8 609 300,00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8 965 600,00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оплату"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01.1.52.73380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165 159 700,00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165 882 600,00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172 749 200,00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01.1.52.73380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165 159 700,00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165 882 600,00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172 749 200,00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отдыха и оздоровления детей"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33 300 328,72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33 328 128,72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33 591 828,72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"Оздоровление детей в загородных детских оздоровительно-образовательных центрах (лагерях) в каникулярный период"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01.1.53.20010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14 913 013,50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14 913 013,50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14 913 013,50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01.1.53.20010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4 425 875,50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4 425 875,50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4 425 875,50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01.1.53.20010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10 487 138,00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10 487 138,00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10 487 138,00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лагерей с дневным пребыванием детей в сфере образования"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01.1.53.28590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01.1.53.28590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6 343 800,00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6 371 600,00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6 635 300,00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302 081,60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303 405,40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315 962,40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3 560 542,30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3 576 145,40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3 724 150,50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2 481 176,10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2 492 049,20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2 595 187,10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"Меры социальной поддержки в сфере образования"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01.1.54.00000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"Предоставление дополнительной меры социальной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вышедшим на пенсию и не осуществляющим педагогическую деятельность ветеранам систем общего и дополнительного образования"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01.1.54.10110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01.1.54.10110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"Все лучшее детям" национального проекта "Молодежь и дети"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165 869 159,70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модернизации школьных систем образования (объекты капитального ремонта, планируемые к реализации в рамках одного финансового года)"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.57501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144 156 262,02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.57501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144 156 262,02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мероприятий по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модернизации школьных систем образования за счет средств областного бюджета"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01.1.Ю</w:t>
            </w:r>
            <w:proofErr w:type="gramStart"/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.А750</w:t>
            </w: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21 712 897,68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.А7500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21 712 897,68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"Педагоги и наставники" национального проекта "Молодежь и дети"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88 832 200,64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89 741 299,00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89 492 819,00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.50500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.50500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.51790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10 477 860,64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11 465 059,00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11 607 179,00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.51790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10 477 860,64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11 465 059,00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11 607 179,00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.53030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75 542 040,00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75 463 920,00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75 073 320,00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.53030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75 542 040,00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75 463 920,00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75 073 320,00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992 772 189,51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709 231 566,40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723 190 822,19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501 558 148,24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419 316 776,33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432 586 919,38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проекта инициативного бюджетирования "Вам решать!" в сфере дорожного хозяйства"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41 908 268,76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"Ремонт автомобильных дорог и тротуаров городского округа город Дзержинск в рамках проекта инициативного бюджетирования "Вам решать!"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"Ремонт проезжей части дороги с устройством уличного освещения по ул. Старое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Ипяково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 д.1 до д.13Б, проезда от ул. Кооперативная до ул. Чапаева в поселке Гавриловка" в рамках проекта инициативного бюджетирования "Вам решать!"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02.1.11.S260А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5 821 089,00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02.1.11.S260А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5 821 089,00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проезжей части автодороги по ул. Дачная от д.1В до д.75 (пос. Дачный) г. Дзержинска " в рамках проекта инициативного бюджетирования "Вам решать!"</w:t>
            </w:r>
            <w:proofErr w:type="gramEnd"/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02.1.11.S260Б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10 907 706,14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02.1.11.S260Б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10 907 706,14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"Ремонт проезжей части автодороги по ул. Сергея Лазо, по ул. Толстого от д.43 до ул. Школьная, д.19, по пер. Болотный в поселке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Игумново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в рамках проекта инициативного бюджетирования "Вам решать!"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02.1.11.S260В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10 256 012,68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02.1.11.S260В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10 256 012,68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"Ремонт проезжей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части автодороги по ул. Железнодорожная от д.19 до д.69 в поселке Пыра" в рамках проекта инициативного бюджетирования "Вам решать!"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02.1.11.S260Г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8 348 134,43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02.1.11.S260Г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8 348 134,43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проезжей части автодороги - проезд от ул. Нахимова до остановки в поселке Юрьевец (1-я очередь) " в рамках проекта инициативного бюджетирования "Вам решать!"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02.1.11.S260Д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6 575 326,51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02.1.11.S260Д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6 575 326,51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"Развитие сети автомобильных дорог городского округа город Дзержинск Нижегородской области"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359 685 174,13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289 743 136,08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290 773 536,08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"Организация капитального ремонта, ремонта и содержания закрепленных автомобильных дорог общего пользования и искусственных сооружений в их составе"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02.1.12.01590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318 744 136,01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289 743 136,08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290 773 536,08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02.1.12.01590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318 744 136,01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289 743 136,08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290 773 536,08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"Ремонт автомобильных дорог общего пользования местного значения городского округа город Дзержинск"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02.1.12.SД010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40 941 038,12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02.1.12.SД010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40 941 038,12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"Развитие и обновление парка специализированной техники"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26 523 984,01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18 388 120,00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10 009 306,34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специализированной техники 3 этап"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8 756 931,34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8 756 931,34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специализированной техники 3 этап"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02.1.13.2731N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02.1.13.2731N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специализированной техники 2 этап"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02.1.13.2734N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02.1.13.2734N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обновления парка строительно-дорожной и коммунальной техники в Нижегородской области на основе финансовой аренды (лизинга) на льготных условиях"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02.1.13.S2860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417 500,00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1 669 750,00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1 252 375,00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02.1.13.S2860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417 500,00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1 669 750,00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1 252 375,00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1 275 772,89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1 275 772,89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1 275 772,89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1 275 772,89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1 275 772,89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1 275 772,89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963 772,89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963 772,89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963 772,89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"Региональная и местная дорожная сеть" национального проекта "Инфраструктура для жизни"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72 164 948,45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82 474 226,80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103 092 783,51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"Капитальный ремонт и ремонт автомобильных дорог общего пользования местного значения"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72 164 948,45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82 474 226,80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103 092 783,51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72 164 948,45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82 474 226,80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103 092 783,51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транспортного обслуживания населения городского округа транспортом общего пользования"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209 718 453,80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"Обновление муниципального автобусного и городского электрического подвижного состава"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автобусов в лизинг"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02.2.11.2324N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02.2.11.2324N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"Оказание услуг по перевозке пассажиров в городском округе город Дзержинск"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205 470 013,90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"Возмещение затрат или недополученных доходов в связи с оказанием услуг по перевозке пассажиров городским электрическим транспортом"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02.2.51.60010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146 970 000,40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02.2.51.60010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146 970 000,40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"Возмещение недополученных доходов, связанных с оказанием услуг по осуществлению регулярных перевозок пассажиров и багажа автомобильным транспортом по муниципальным маршрутам регулярных перевозок по регулируемым тарифам"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02.2.51.60180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58 500 013,50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02.2.51.60180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58 500 013,50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281 495 587,47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289 914 790,07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290 603 902,81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"Мероприятия по обращению с твердыми коммунальными отходами"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"Создание (обустройство) контейнерных площадок"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02.3.11.S2670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02.3.11.S2670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контейнеров и (или) бункеров"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02.3.11.S2870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02.3.11.S2870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"Организация мероприятий по обращению с животными в части отлова и содержания животных без владельцев"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02.3.12.00000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 на территории городского округа город Дзержинск"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02.3.12.73310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02.3.12.73310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бюджетирование"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2 681 917,40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43 865 728,09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43 865 728,09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"Благоустройство общественных территорий в рамках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бюджетирования"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02.3.13.21500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02.3.13.21500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"Благоустройство территорий городского округа город Дзержинск в рамках проекта инициативного бюджетирования "Вам решать!"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"Выполнение работ по устройству уличного освещения на участках (от д.1 до д.29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д.2 до д.17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пер.Пырский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д.1 до д.18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пер.Первомайский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у домов 14-А, 20-А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ул.Декабристов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у домов 32, 34, 35, 37, 51, 53, 57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в поселке Пыра" в рамках проекта инициативного бюджетирования "Вам решать!"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02.3.13.S260Е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2 681 917,40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02.3.13.S260Е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2 681 917,40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"Благоустройство дворовых территорий многоквартирных домов"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02.3.51.00000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"Возмещение затрат на выполнение работ по благоустройству дворовых территорий многоквартирных домов"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02.3.51.20400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02.3.51.20400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"Обеспечение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деятельности муниципальных учреждений, выполняющих работы в сфере благоустройства"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02.3.52.00000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272 894 122,70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240 114 214,61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241 383 474,72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"Обеспечение деятельности МБУ "Город"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02.3.52.01590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02.3.52.01590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МБУ "Инженерно-экологической службы города Дзержинска"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02.3.52.07590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117 621 280,89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84 134 458,64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85 654 193,75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02.3.52.07590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117 621 280,89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84 134 458,64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85 654 193,75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"Административно-техническая инспекция"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02.3.52.15590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9 621 597,65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02.3.52.15590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6 911 584,51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6 911 584,51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6 911 584,51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02.3.52.15590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2 710 013,14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1 131 221,14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1 131 221,14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общественных работ"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02.3.52.20220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571 575,81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2 606 806,97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02.3.52.20220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571 575,81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2 606 806,97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предпринимательства на территории городского округа город Дзержинск"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03.0.00.00000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малого и среднего предпринимательства на территории городского округа город Дзержинск"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03.1.00.00000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"Развитие инфраструктуры поддержки малого и среднего предпринимательства"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материально-техническое обеспечение МАУ "Бизнес-инкубатор г.Дзержинска"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03.1.11.21010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03.1.11.21010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материально-техническое обеспечение АНО "Центр развития предпринимательства г.Дзержинска"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03.1.11.22420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03.1.11.22420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"Создание комплексной системы оказания услуг, сервисов и мер поддержки субъектам малого и среднего предпринимательства, а также физическим лицам, применяющим специальный налоговый режим "Налог на профессиональный доход"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03.1.12.00000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субъектам инфраструктуры поддержки МСП в целях возмещения затрат в связи с оказанием услуг в сфере содействия развитию МСП"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03.1.12.60020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03.1.12.60020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"Предоставление мер финансовой поддержки субъектам МСП"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"Предоставление субсидии на поддержку начинающих субъектов малого предпринимательства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или) физических лиц, применяющих специальный налоговый режим "Налог на профессиональный доход" в виде предоставления грантов"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возмещение части затрат субъектов МСП, связанных с приобретением оборудования в целях создания и (или) развития, либо модернизации производства товаров (работ, услуг)"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Комплекс процессных мероприятий "Создание условий для легкого старта и комфортного ведения бизнеса"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10 072 540,88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10 072 540,88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10 072 540,88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"Оказание имущественной поддержки субъектам МСП в виде передачи в пользование муниципального имущества на льготных условиях"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03.1.51.03590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03.1.51.03590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субсидии на финансовое обеспечение уставной деятельности автономной некоммерческой организации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03.1.51.60160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03.1.51.60160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C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  <w:r w:rsidR="001C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8 643 616</w:t>
            </w: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  <w:r w:rsidR="001C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270 043 069,91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270 043 069,91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обороне, безопасности на водных объектах"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98 742 429,38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76 519 587,41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76 519 587,41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"Гражданская защита"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98 742 429,38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76 519 587,41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76 519 587,41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"Освещение вопросов безопасности на воде в средствах массовой информации"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04.1.51.27370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04.1.51.27370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пожарной безопасности"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04.1.51.46590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55 926 422,68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04.1.51.46590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55 926 422,68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"Защита населения и территорий от чрезвычайных ситуаций природного и техногенного характера (за исключением обеспечения безопасности на водных объектах)"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04.1.51.47590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04.1.51.47590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"Мероприятия в сфере гражданской обороны"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04.1.51.48590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04.1.51.48590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безопасности населения на водных объектах"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04.1.51.50590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04.1.51.50590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C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  <w:r w:rsidR="001C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9 901 186</w:t>
            </w: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  <w:r w:rsidR="001C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193 523 482,50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193 523 482,50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"Организация видеонаблюдения на территории и объектах г.о.г. Дзержинск"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C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1C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36 233 857</w:t>
            </w: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  <w:r w:rsidR="001C084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121D22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D22" w:rsidRPr="00121D22" w:rsidRDefault="00121D22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"Оказание услуги по организации бесшовной интеграции видеопотоков от существующих источников формирования видеоизображения с муниципальных объектов г.о.г. Дзержинск в единую платформу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видеоменеджмента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рамках развития и масштабирования "Аппаратно-программного комплекса "Безопасный город" на территории Нижегородской области"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04.2.11.27420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C0843" w:rsidP="001C08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15 207 968</w:t>
            </w:r>
            <w:r w:rsidR="00121D22"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D22" w:rsidRPr="00121D22" w:rsidRDefault="00121D2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04.2.11.27420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7F2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15 207 968</w:t>
            </w: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7F2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"Организация видеонаблюдения и мониторинга ситуаций на территории и объектах муниципального образования Нижегородской области как муниципальной части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правоохранительного сегмента аппаратно-программного комплекса "Безопасный город"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04.2.11.S2920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04.2.11.S2920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83 667 329,05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72 497 593,60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72 497 593,60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правовой и социальной защиты добровольных пожарных"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04.2.51.10140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04.2.51.10140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"Совершенствование деятельности Единой дежурно-диспетчерской службы г.Дзержинска"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"Установка пожарных емкостей"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"Приобретение средств индивидуальной защиты"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04.2.51.27250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04.2.51.27250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"Сбор и утилизация химически опасных веществ"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готовности МСОН г.о.г. Дзержинск к задействованию по предназначению"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14 258 199,77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14 258 199,77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защитных сооружений (бомбоубежищ)"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04.2.51.27350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04.2.51.27350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"Аренда комплектов технических средств информирования и обеспечения безопасности населения"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"Предупреждение и ликвидация последствий чрезвычайных ситуаций"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"Создание и содержание пунктов временного размещения"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7 132 161,42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7 132 161,42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7 132 161,42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7 132 161,42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7 132 161,42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7 132 161,42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228 827 937,09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208 879 566,64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208 879 566,64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195 904 777,39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180 283 215,90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180 283 215,90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предоставлению социальных выплат на возмещение части процентной ставки по кредитам, полученным гражданами на газификацию жилья в российских кредитных организациях"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05.1.11.00000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05.1.11.74500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05.1.11.74500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Муниципальный проект "Реализация мероприятий по предоставлению субсидий на возмещение затрат,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связанных с содержанием объектов жилищно-коммунального хозяйства"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05.1.12.00000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23 131 096,70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13 133 642,64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13 133 642,64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Мероприятие "Субсидии на возмещение затрат в связи с оказанием услуг по вывозу ЖБО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05.1.12.60060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05.1.12.60060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на проведение ремонта теплоэнергетического оборудования МУП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ДзержинскЭнерго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на проведение ремонта теплоэнергетического оборудования МУП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ДзержинскЭнерго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05.1.12.6008N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11 075 440,20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05.1.12.6008N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11 075 440,20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приспособлению жилых помещений инвалидов и общего имущества в многоквартирных домах, в которых проживают инвалиды"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"Приспособление жилых помещений инвалидов и общего имущества в многоквартирных домах, в которых проживают инвалиды"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05.1.13.S2070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05.1.13.S2070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169 773 680,69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167 088 573,26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167 088 573,26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34 483 631,90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34 483 631,90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34 483 631,90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30 113 200,14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30 113 200,14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30 113 200,14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4 090 139,84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4 270 139,84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4 270 139,84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280 291,92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100 291,92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100 291,92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"Разработка (актуализация) схем водоснабжения и водоотведения"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"Разработка (актуализация) схем водоснабжения и водоотведения"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05.1.51.2302N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05.1.51.2302N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(эксплуатация) имущества, находящегося в муниципальной собственности"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82 303 429,34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82 303 429,34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(эксплуатация) имущества, находящегося в муниципальной собственности"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05.1.51.2305N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2 843 000,00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05.1.51.2305N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2 843 000,00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Процессное мероприятие "Вывоз жидких бытовых отходов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05.1.51.23150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05.1.51.23150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4 862 457,03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4 862 457,03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эксплуатации бесхозяйных объектов недвижимого 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05.1.51.23350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05.1.51.23350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 обслуживания получателей бюджетных средств учреждений производственной сферы"</w:t>
            </w:r>
            <w:proofErr w:type="gramEnd"/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05.1.51.27590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05.1.51.27590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содержание мест захоронения в городском округе город Дзержинск"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32 923 159,70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28 596 350,74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28 596 350,74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и содержанию мест захоронения в городском округе город Дзержинск"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32 923 159,70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28 596 350,74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28 596 350,74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МКУ "Ритуал"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19 244 323,11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15 904 074,73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15 904 074,73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15 904 074,73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1 542 687,83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1 542 687,83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1 542 687,83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1 797 560,55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1 543 343,59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1 543 343,59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и содержание мест захоронения"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05.2.51.14610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13 678 836,59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05.2.51.14610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13 678 836,59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134 354 668,13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120 649 389,38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120 649 389,38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"Создание условий для осуществления деятельности органов местного самоуправления"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127 854 668,13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114 149 389,38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114 149 389,38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социальной, культурной, туристической сферы, физической культуры и спорта, инфраструктурного развития"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06.1.11.00000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финансовое обеспечение уставной деятельности автономной некоммерческой организации "Проектный офис по развитию и управлению инфраструктурой социальной, культурной, туристической сферы, физической культуры и спорта, инфраструктурного развития городского округа город Дзержинск"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06.1.11.23290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06.1.11.23290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"Материально-техническое обеспечение деятельности органов местного самоуправления"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117 290 467,21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108 265 056,46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108 265 056,46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"Проведение мероприятий в соответствии с Календарем официальных городских мероприятий"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06.1.51.24050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06.1.51.24050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06.1.51.24050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"Хозяйственное и техническое обеспечение деятельности органов местного самоуправления"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94 472 385,05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85 446 974,30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85 446 974,30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51 578 087,69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51 578 087,69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51 578 087,69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42 224 742,50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33 199 331,75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33 199 331,75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669 554,86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669 554,86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669 554,86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помощников депутатов городской Думы города Дзержинска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06.1.51.63590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15 318 037,16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15 318 037,16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15 318 037,16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06.1.51.63590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15 238 837,16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15 238 837,16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15 238 837,16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06.1.51.63590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"Предоставление мер социальной поддержки гражданам, удостоенных наградами городского округа"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4 679 868,00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1 523 864,00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1 523 864,00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льгот лицам, имеющим звание "Почетный гражданин города Дзержинска"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3 156 004,00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3 156 004,00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"Реализация мероприятий по развитию межрегиональных и международных отношений"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"Прием и обслуживание делегаций, визиты официальных делегаций органов местного самоуправления,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1 839 094,52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1 839 094,52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1 839 094,52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институтов гражданского общества в городском округе"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"Взаимодействие с социально ориентированными некоммерческими организациями"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06.2.11.00000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"Финансовая поддержка социально ориентированным некоммерческим организациям на реализацию общественно полезных (социальных) мероприятий (направлений) в городском округе город Дзержинск"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06.2.11.65010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06.2.11.65010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"Взаимодействие с национальными объединениями, традиционными конфессиями"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06.2.12.00000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"Содействие укреплению гражданского единства и гармонизации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06.2.12.65020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06.2.12.65020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B959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E73E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</w:t>
            </w: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3</w:t>
            </w:r>
            <w:r w:rsidR="00E73E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</w:t>
            </w: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E73E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356</w:t>
            </w: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  <w:r w:rsidR="00E73E5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  <w:r w:rsidR="00B959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69 904 024,79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75 967 840,79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122 324 502,31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54 875 644,79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60 939 460,79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"Ликвидация объектов накопленного вреда окружающей среде"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16 601 920,44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12 127 644,00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18 191 460,00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"Ликвидация несанкционированной свалки отходов бывшего ПО/ЧХЗ "Корунд", расположенной по адресу: в районе дома 2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ауки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г.Дзержинск Нижегородской области"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07.1.11.23130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11 303 543,46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12 127 644,00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18 191 460,00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07.1.11.23130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11 303 543,46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12 127 644,00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18 191 460,00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"Ликвидация свалки промышленных отходов на территории бывшего завода "Заря" (Нижегородская область)"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07.1.11.74130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5 298 376,98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07.1.11.74130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5 298 376,98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"Инженерно-экологическая служба города Дзержинска"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46 023 310,46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35 726 429,39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35 726 429,39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"Выполнение работ по эксплуатации гидротехнических сооружений (ГТС) и водохозяйственных систем, находящихся в оперативном управлении МБУ "Инженерно-экологическая служба города Дзержинска"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07.1.51.07590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07.1.51.07590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мероприятий по предотвращению негативного воздействия на окружающую среду"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07.1.51.09590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34 095 449,85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07.1.51.09590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34 095 449,85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мероприятий по охране окружающей среды в границах городского округа"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7 614 071,40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7 021 571,40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7 021 571,40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"Экологическое просвещение и образование жителей"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"Развитие территории памятника природы регионального значения "Ден</w:t>
            </w:r>
            <w:r w:rsidR="00A81BD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ропарк имени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И.Н.Ильяшевича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"Ликвидация свалок и объектов размещения отходов"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07.1.52.23160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07.1.52.23160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"Развитие Окской набережной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07.1.53.00000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"Создание причальной инфраструктуры"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07.1.53.23210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07.1.53.23210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лесного хозяйства"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E73E51" w:rsidP="00E73E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33 070 854</w:t>
            </w:r>
            <w:r w:rsidR="001C0843"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"Охрана, защита и воспроизводство лесов"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E73E51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33 070 854</w:t>
            </w: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"Мероприятия по сохранению городских лесов"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07.2.51.23060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E73E51" w:rsidP="00E73E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32 420 474</w:t>
            </w: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07.2.51.23060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E73E51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32 420 474</w:t>
            </w: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"Разработка лесохозяйственного регламента и проведение лесоустройства"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07.2.51.23260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07.2.51.23260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226 617 271,78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127 967 341,79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163 413 087,60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жильем молодых семей города Дзержинска"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08.1.00.00000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3 691 963,22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"Обеспечение жильем молодых семей в Нижегородской области"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08.1.31.00000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3 691 963,22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социальных выплат молодым семьям на приобретение жилья или строительство индивидуального жилого дома"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08.1.31.L4970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3 691 963,22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08.1.31.L4970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3 691 963,22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90 038 880,00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106 917 300,00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"Реализация жилищных прав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90 038 880,00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08.2.31.R0820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9 650 040,00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08.2.31.R0820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9 650 040,00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08.2.31.Д0820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80 388 840,00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08.2.31.Д0820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80 388 840,00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"Осуществление отдельных государственных полномочий в области жилищных отношений"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08.2.32.00000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08.2.32.51760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08.2.32.51760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"Ликвидация аварийного жилищного фонда и обеспечение граждан жильем"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08.3.00.00000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132 886 428,56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21 924 078,20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54 729 696,15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многоквартирных жилых домов"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08.3.11.00000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3 850 094,11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многоквартирных жилых домов"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08.3.11.74845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3 850 094,11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08.3.11.74845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3 850 094,11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"Обеспечение устойчивого сокращения непригодного для проживания жилищного фонда на территории Нижегородской области в части расселения аварийного жилищного фонда, признанного таковым с 1 января 2017 года до 1 января 2022 года" национального проекта "Инфраструктура для жизни"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129 036 334,45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21 924 078,20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54 729 696,15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мероприятий по переселению граждан из аварийного жилищного фонда за счет средств областного и местного бюджетов"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.6748V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113 218 300,05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19 403 355,94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54 729 696,15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.6748V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113 218 300,05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19 403 355,94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54 729 696,15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"Софинансирование разницы стоимости жилых помещений между их фактической стоимостью и установленной в региональной адресной программе "Переселение граждан на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территории Нижегородской области в период с 2024 по 2028 годы из аварийного жилищного фонда, признанного таковым с 1 января 2017г. до 1 января 2022г."</w:t>
            </w:r>
            <w:proofErr w:type="gramEnd"/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08.3.И</w:t>
            </w:r>
            <w:proofErr w:type="gramStart"/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.А748V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15 818 034,40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2 520 722,26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.А748V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15 818 034,40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2 520 722,26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126 325 902,15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110 218 095,65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109 054 818,37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"Содержание и распоряжение муниципальным имуществом"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97 937 184,61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80 825 539,78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80 825 539,78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"Проведение мероприятий по передаче имущества МУП "Комплекс" в связи с завершением процедуры банкротства предприятия"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09.1.11.00000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1 433 201,61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МУП "Комплекс" на финансовое обеспечение затрат, связанных с проведением мероприятий по передаче имущества в связи с завершением процедуры банкротства предприятия"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09.1.11.60090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1 433 201,61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09.1.11.60090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1 433 201,61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содержанию и управлению муниципальным имуществом"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96 503 983,00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80 825 539,78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80 825 539,78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и оплата коммунальных услуг в отношении пустующих зданий и помещений муниципальной имущественной казны"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31 553 599,92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31 553 599,92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"Уплата взносов на капитальный ремонт общего имущества многоквартирных домов"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"Приведение помещений, находящихся в муниципальной собственности, в состояние, пригодное к использованию"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"Управление муниципальным имуществом"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09.1.51.23120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25 133 338,49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09.1.51.23120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20 753 944,76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09.1.51.23120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4 379 393,73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28 388 717,54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29 392 555,87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28 229 278,59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сносу (демонтажу) аварийных зданий (сооружений), ветхих и самовольных построек"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28 388 717,54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29 392 555,87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28 229 278,59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"ДЭМОС"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20 148 004,76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17 939 642,67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17 939 642,67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15 847 328,44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15 847 328,44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15 847 328,44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4 111 411,99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1 903 049,90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1 903 049,90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189 264,33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189 264,33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189 264,33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"Снос (демонтаж) аварийных зданий (сооружений), ветхих и самовольных построек"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3 261 662,78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2 509 163,20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2 375 760,92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3 261 662,78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2 509 163,20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2 375 760,92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"Снос расселенных многоквартирных жилых домов в муниципальных образованиях Нижегородской области, признанных аварийными"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09.2.51.S2120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4 979 050,00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7 913 875,00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обеспечения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09.2.51.S2120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4 979 050,00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7 913 875,00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2 224 033 235,08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2 073 783 585,07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2 125 428 358,75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дошкольного образования, присмотра и ухода за детьми"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2 224 033 235,08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2 073 783 585,07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2 125 428 358,75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инфраструктуры дошкольного образования"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18 149 032,57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5 572 315,79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5 573 684,21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"Капитальный ремонт образовательных организаций Нижегородской области"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5 572 315,79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5 573 684,21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5 572 315,79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5 573 684,21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асфальтного покрытия проездов и дорожек проездов и дорожек территории МБДОУ "Детский сад № 130" по адресу: город Дзержинск, улица Терешковой, дом 52Б" в рамках проекта инициативного бюджетирования "Вам решать!"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10.1.11.S260Ж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7 261 634,78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10.1.11.S260Ж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7 261 634,78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асфальтного покрытия проездов и дорожек территории МБДОУ "Детский сад №10" по адресу: Нижегородская область, г.Дзержинск, пр-т Циолковского, д.81А" в рамках проекта инициативного бюджетирования "Вам решать!"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10.1.11.S260К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4 457 827,45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10.1.11.S260К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4 457 827,45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проекта "Ремонт асфальтного покрытия проездов и дорожек территории МБДОУ "Детский сад № 135" по адресу: Нижегородская область, г.Дзержинск,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оветская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д. 5А" в рамках проекта инициативного бюджетирования "Вам решать!"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10.1.11.S260М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6 429 570,34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10.1.11.S260М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6 429 570,34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"Финансовое обеспечение отдельных переданных государственных полномочий в сфере образования"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1 318 465 800,00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1 323 901 900,00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1 375 545 200,00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в сфере общего образования"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1 212 629 400,00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1 217 936 300,00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1 268 352 000,00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1 212 629 400,00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1 217 936 300,00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1 268 352 000,00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20 078 800,00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20 166 700,00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21 001 500,00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20 078 800,00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20 166 700,00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21 001 500,00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1 144 700,00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1 144 700,00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1 144 700,00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75 165 500,00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75 165 500,00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75 165 500,00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осуществления присмотра и ухода за детьми-инвалидами, детьми-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10.1.51.73170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9 447 400,00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9 488 700,00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9 881 500,00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9 447 400,00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9 488 700,00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9 881 500,00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"Предоставление общедоступного и бесплатного дошкольного образования, присмотр и уход"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887 418 402,51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744 309 369,28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744 309 474,54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детских дошкольных учреждений"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10.1.52.20590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743 595 804,65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600 486 771,42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600 486 876,68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10.1.52.20590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743 595 804,65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600 486 771,42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600 486 876,68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ежемесячного материального стимулирования гражданам, принятым на обучение по образовательным программам среднего профессионального или высшего образования и заключившим договор о целевом обучении с муниципальными учреждениями образования"</w:t>
            </w:r>
            <w:proofErr w:type="gramEnd"/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10.1.52.22210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10.1.52.22210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 обслуживания получателей бюджетных средств образовательных учреждений"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10.1.52.27590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10.1.52.27590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969 086 513,65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828 321 107,69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828 256 870,76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875 731 708,77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807 293 272,53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807 229 035,60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"Поддержка муниципальных театров" в рамках реализации регионального проекта "Развитие искусства и творчества"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3 327 006,16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3 500 211,79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3 418 077,85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поддержки творческой деятельности и техническое оснащение детских и кукольных театров"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1 216 947,07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1 424 448,79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1 299 296,24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1 216 947,07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1 424 448,79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1 299 296,24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поддержки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2 110 059,09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2 075 763,00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2 118 781,61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2 110 059,09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2 075 763,00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2 118 781,61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"Поддержка отрасли культуры" в рамках реализации регионального проекта "Сохранение культурного и исторического наследия"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11.1.32.00000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757 267,97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778 351,56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796 213,91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комплектованию книжных фондов муниципальных образований и государственных общедоступных библиотек"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11.1.32.L5190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757 267,97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778 351,56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796 213,91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11.1.32.L5190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757 267,97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778 351,56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796 213,91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871 647 434,64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803 014 709,18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803 014 743,84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11.1.51.13590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72 645 798,31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11.1.51.13590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72 645 798,31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деятельности (оказание услуг, выполнение работ)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организаций дополнительного образования детей"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11.1.51.22590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343 297 701,94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11.1.51.22590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343 297 701,94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 обслуживания получателей бюджетных средств учреждений культуры, молодежной политики и спорта"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11.1.51.27590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11.1.51.27590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культурно-досугового типа"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11.1.51.40590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97 936 401,44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11.1.51.40590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97 936 401,44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музея"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11.1.51.41590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13 290 217,83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11.1.51.41590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13 290 217,83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централизованной библиотечной системы"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11.1.51.42590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112 105 606,92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110 957 400,14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110 957 424,93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11.1.51.42590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112 105 606,92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110 957 400,14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110 957 424,93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театров"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11.1.51.43590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130 550 940,13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130 550 912,06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130 550 921,93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11.1.51.43590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130 550 940,13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130 550 912,06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130 550 921,93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городского архива"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11.1.51.44590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34 059 331,89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11.1.51.44590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34 059 331,89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"Вовлечение граждан в деятельность сферы культуры"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22 387 835,16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21 027 835,16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21 027 835,16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вовлечения граждан в деятельность организаций культуры"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22 387 835,16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21 027 835,16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21 027 835,16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"Проведение культурно-массовых и общественно-значимых мероприятий"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11.2.51.20140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11.2.51.20140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"Поддержка профессионального искусства и дополнительного образования в сфере культуры"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11.2.51.20350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11.2.51.20350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культурной инфраструктуры"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11.3.00.00000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70 966 969,72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"Сохранение и развитие материально-технической базы муниципальных учреждений культуры"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11.3.11.00000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19 645 451,43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"Ремонт МАУК "Дворец культуры химиков"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11.3.11.20090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19 645 451,43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11.3.11.20090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19 645 451,43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 техническое оснащение учреждений культуры" в рамках реализации национального проекта "Семья" регионального проекта "Семейные ценности и инфраструктура культуры"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51 321 518,29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"Модернизация региональных и муниципальных театров"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11.3.Я5.55132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21 595 745,75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11.3.Я5.55132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21 595 745,75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"Оснащение образовательных организаций в сфере культуры музыкальными инструментами, оборудованием и учебными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материалами"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11.3.Я5.55194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11.3.Я5.55194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"Модернизация муниципальных театров"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11.3.Я5.А5132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23 806 772,53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11.3.Я5.А5132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23 806 772,53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молодежной политики в городском округе город Дзержинск"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161 345 508,60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160 155 508,60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160 155 508,60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молодежной политики"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138 447 389,26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молодежной политики"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12.1.51.00000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138 447 389,26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молодежной политики"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12.1.51.23590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138 447 389,26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12.1.51.23590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138 447 389,26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"Реализация мероприятий в сфере молодежной политики"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"Реализация комплекса мер, направленных на развитие молодежной политики"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"Реализацию комплекса мер, направленных на поддержку и развитие созидательной активности молодежи и реализации ее творческого потенциала"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"Реализация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организацию и проведение профилактических мероприятий антинаркотической направленности"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вовлечение детей и молодежи в организованные формы отдыха и деятельность трудовых объединений"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12.2.51.20160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12.2.51.20160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организацию и проведение профилактических мероприятий по пропаганде здорового образа жизни"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патриотическое и духовно-нравственное воспитание детей и молодежи"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развитие Всероссийского детско-юношеского военно-патриотического движения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7F24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r w:rsidR="007F24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1 887 248</w:t>
            </w: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,60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17 322 023,64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17 365 276,90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C5073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1 887 248</w:t>
            </w: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,60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16 222 023,64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16 265 276,90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C5073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1 887 248</w:t>
            </w: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,60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16 222 023,64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16 265 276,90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C5073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1 887 248</w:t>
            </w: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,60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16 222 023,64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16 265 276,90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C50732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16 571 481,08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13 878 457,63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13 878 457,63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5 315 767,52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2 343 566,01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2 386 819,27</w:t>
            </w:r>
          </w:p>
        </w:tc>
      </w:tr>
      <w:tr w:rsidR="001C0843" w:rsidRPr="00121D22" w:rsidTr="007F2493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"Цифровая трансформация муниципального управления"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13.2.00.00000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1C0843" w:rsidRPr="00121D22" w:rsidTr="007F2493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"Модернизация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кастомизация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информационных систем города, решающих задачи в сфере муниципального управления"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13.2.51.00000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1C0843" w:rsidRPr="00121D22" w:rsidTr="007F2493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"Создание, разработка, покупка программных и аппаратных средств (в том числе CRM систем), доработка и сопровождение муниципальных информационных систем"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13.2.51.27150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1C0843" w:rsidRPr="00121D22" w:rsidTr="007F2493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13.2.51.27150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131 712 782,36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95 305 580,00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96 071 780,00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131 421 342,36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95 014 140,00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95 780 340,00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исполнению требований по антитеррористической защищенности объектов, подведомственных департаменту образования"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14.1.11.00000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18 351 100,00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18 512 400,00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19 278 600,00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исполнению требований по антитеррористической защищенности объектов образования"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14.1.11.S2250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18 351 100,00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18 512 400,00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19 278 600,00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14.1.11.S2250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18 351 100,00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18 512 400,00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19 278 600,00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113 070 242,36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76 501 740,00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76 501 740,00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круглосуточной (физической) охраны объектов социальной сферы"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58 805 702,36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22 237 200,00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22 237 200,00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58 805 702,36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22 237 200,00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22 237 200,00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"Организация видеонаблюдения, мониторинга ситуации и системы контроля доступа на объектах общеобразовательных и детских дошкольных учреждений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и обеспечение безопасности людей в местах массового пребывания на территории городского округа город Дзержинск"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14.2.00.00000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народных дружин"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14.2.51.00000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"Материально-техническое обеспечение деятельности народных дружин"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14.2.51.27290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14.2.51.27290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344 467 933,75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125 843 468,43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126 698 550,77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дворовых территорий"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15.1.00.00000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18 644 475,00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Муниципальный проект "Комплексное благоустройство дворовых территорий городского округа город Дзержинск"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18 644 475,00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Мероприятие: "Проведение ремонта и благоустройства дворовых территорий"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15.1.11.23310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18 644 475,00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15.1.11.23310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18 644 475,00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Мероприятие: "Проведение ремонта дворовых территорий в муниципальных образованиях Нижегородской области"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15.1.11.S2980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15.1.11.S2980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муниципальных территорий общего пользования"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325 823 458,75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86 957 893,43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87 812 975,77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"Благоустройство и содержание муниципальных территорий общего пользования"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44 731 553,30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26 942 839,66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26 942 839,66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"Комплексное благоустройство и развитие территории вокруг озера Святое"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15.2.51.10180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573 666,67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15.2.51.10180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573 666,67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"Благоустройство территории общего пользования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еатральная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15.2.51.23280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2 434 492,29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15.2.51.23280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2 434 492,29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"Расходы на комплексное благоустройство муниципальных территорий общего пользования"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7 491 934,69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7 491 934,69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мероприятие: "Содержание объектов благоустройства и общественных территорий"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34 231 459,65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26 942 839,66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26 942 839,66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34 231 459,65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26 942 839,66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26 942 839,66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"Формирование комфортной городской среды" национального проекта "Инфраструктура для жизни"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281 091 905,45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60 015 053,77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60 870 136,11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проектов победителей Всероссийского конкурса лучших проектов создания комфортной городской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 (федеральный, областной местный бюджеты)"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.54240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113 996 319,15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.54240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113 996 319,15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программ формирования современной городской среды (федеральный, областной и местный бюджеты)"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.55550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56 835 697,40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60 015 053,77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60 852 659,71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.55550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56 835 697,40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60 015 053,77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60 852 659,71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проектов победителей Всероссийского конкурса лучших проектов создания комфортной городской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среды" (областной, местный бюджеты)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.А4240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110 259 888,90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.А4240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110 259 888,90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237 989 792,40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326 656 959,13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293 366 556,94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дорожной инфраструктуры на территории городского округа город Дзержинск"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16.1.00.00000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45 407 083,94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40 776 669,50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30 260 455,47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дорожной инфраструктуры"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45 407 083,94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40 776 669,50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30 260 455,47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проездов малоэтажной застройки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авриловка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городского округа г.Дзержинск"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490 110,20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490 110,20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дорожной инфраструктуры территории малоэтажного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жилищного строительства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вердлова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(1, 2-ая очередь)"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16.1.11.28110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10 816 666,67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16.1.11.28110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10 816 666,67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дублера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.Ц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(расширение автомобильной 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бул.Правды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)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г.Дзержинске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9 676 666,67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35 906 463,00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9 676 666,67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35 906 463,00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4 304 092,30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4 304 092,30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дорожной инфраструктуры территории малоэтажного строительства ЖК "Северные ворота"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4 740 307,07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4 740 307,07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автомобильной дороги от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пр.Ленинского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Комсомола,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ул.Комбрига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пр.Циолковского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автомобильной дороги от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пр.Ленинского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Комсомола,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ул.Комбрига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пр.Циолковского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16.1.11.2830N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16.1.11.2830N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дорожной инфраструктуры территории малоэтажного жилищного строительства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квартал "Южный"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16.1.11.28470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10 269 490,00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16.1.11.28470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10 269 490,00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инженерной инфраструктуры на территории городского округа город Дзержинск"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21 982 410,00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35 592 260,00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инженерной инфраструктуры"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21 982 410,00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35 592 260,00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"Выполнение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тампонажных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работ канализационного коллектора, кадастровый номер: 52:21:0000000:9698,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16.2.11.28030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16.2.11.28030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инженерной инфраструктуры территории малоэтажного жилищного строительства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вердлова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(2-ая очередь)"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9 132 410,00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8 657 158,00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9 132 410,00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8 657 158,00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инженерной инфраструктуры территории малоэтажного жилищного строительства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квартал "Южный"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12 850 000,00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26 935 102,00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12 850 000,00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26 935 102,00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социальной инфраструктуры на территории городского округа город Дзержинск"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140 610 029,70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225 777 867,16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189 393 829,00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социальной инфраструктуры"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140 610 029,70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225 777 867,16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189 393 829,00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физкультурно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оздоровительного комплекса "Созвездие"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16.3.11.28060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17 193 240,00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36 434 616,00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16.3.11.28060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17 193 240,00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36 434 616,00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корпуса начальной школы МБОУ «Средняя школа № 20»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16.3.11.28120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"Реконструкция стадиона "Химик"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16.3.11.28150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11 632 570,00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27 142 660,00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16.3.11.28150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11 632 570,00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27 142 660,00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нового кладбища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16.3.11.28240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16.3.11.28240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СШОР "Салют"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151 699 520,49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151 699 520,49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лыжно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 биатлонного комплекса «Магнитная стрелка"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10 386 890,00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22 550 228,00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10 386 890,00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22 550 228,00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"Сохранение, охрана и популяризация объектов культурного наследия на территории городского округа город Дзержинск"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16.4.00.00000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1 180 000,00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"Сохранение, охрана и популяризация объектов культурного наследия"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1 180 000,00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"Разработка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проекта зон охраны объекта культурного наследия регионального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значения "Дворец культуры химиков" по адресу: Нижегородская область, г.Дзержинск,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.Л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енина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62"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"Разработка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проекта зон охраны объекта культурного наследия регионального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значения "Жилой дом с воротами" по адресу: Нижегородская область, г.Дзержинск,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.Л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енина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59"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16.5.00.00000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50 090 984,43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учреждений, выполняющих функции муниципального заказчика в области обеспечения градостроительной деятельности и в области строительства, реконструкции и капитального ремонта объектов коммунального и социального назначения"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50 090 984,43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"Градостроительство"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27 021 189,85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24 206 916,02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24 206 916,02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17 684 476,87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17 684 476,87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17 684 476,87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9 335 467,98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6 521 194,15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6 521 194,15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1 245,00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1 245,00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1 245,00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"Строитель"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23 069 794,58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13 913 096,45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13 913 096,45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9 982 574,83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873 876,70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873 876,70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2 310 469,69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2 262 469,69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2 262 469,69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115 891 604,12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135 364 237,76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125 554 237,76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115 817 604,11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135 290 237,75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125 480 237,75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Комплекс процессных мероприятий "Обеспечение исполнения городского бюджета"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51 627 366,36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71 100 000,00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61 290 000,00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решений судебных органов, уплата иных платежей (в том числе административных штрафов)"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23 165 382,97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23 165 382,97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"Уплата процентных платежей по муниципальному долгу"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17.1.51.93060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28 461 983,39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17.1.51.93060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28 461 983,39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реализации эффективной бюджетной политики"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64 190 237,75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64 190 237,75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64 190 237,75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"Членские взносы в Союз финансистов России"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17.1.52.92050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17.1.52.92050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"Стимулирование повышения качества управления бюджетным процессом"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"Повышение качества управления бюджетным процессом"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"Повышение финансовой и бюджетной грамотности населения"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"Проведение мероприятий по повышению финансовой и бюджетной грамотности населения"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17.2.51.00000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"Проведение мероприятий по повышению бюджетной грамотности населения"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17.2.51.93030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17.2.51.93030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городском округе город Дзержинск"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669 821 877,01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613 880 975,76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609 161 619,83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физической культуры и спорта"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644 853 081,11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606 104 134,78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601 384 778,85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физической культуры и спорта"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644 853 081,11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606 104 134,78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601 384 778,85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физической культуры и спорта"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618 154 418,98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592 456 025,31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587 736 669,38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618 154 418,98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592 456 025,31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587 736 669,38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в лагерях с круглогодичным пребыванием детей в каникулярное время"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18.1.51.24590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25 555 642,93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18.1.51.24590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25 555 642,93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в лагерях с дневным пребыванием детей в каникулярное время"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18.1.51.28590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18.1.51.28590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физической культуры, массового спорта и спорта высших достижений"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18.2.00.00000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24 968 795,90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7 776 840,98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7 776 840,98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"Укрепление и развитие материально-технической базы муниципальных учреждений физической культуры и спорта"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18.2.11.00000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8 387 639,50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"Ремонт ДОЛ "Город спорта"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18.2.11.20520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8 387 639,50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18.2.11.20520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8 387 639,50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Муниципальный проект "Реализация мероприятий по командированию спортсменов"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8 591 081,60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"Выполнение требований федеральных стандартов спортивной подготовки спортивными школами олимпийского резерва и спортивными школами"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18.2.12.S2280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6 466 081,60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18.2.12.S2280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6 466 081,60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командирования спортсменов до 18 лет"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18.2.12.S2300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2 125 000,00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18.2.12.S2300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2 125 000,00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Муниципальный проект "Реализация мероприятий по формированию условий для развития системы комплексной реабилитации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абилитации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инвалидов, в том числе детей-инвалидов" в рамках реализации регионального проекта "Формирование условий для развития системы комплексной реабилитации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абилитации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инвалидов, в том числе детей-инвалидов, а также ранней помощи в Нижегородской области" (в том числе обеспечение инвалидов техническими средствами реабилитации, включенными в региональный перечень технических средств реабилитации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предоставляемых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инвалидам)"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18.2.15.00000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"Реализация мероприятий по формированию системы комплексной реабилитации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абилитации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инвалидов, в том числе детей-инвалидов"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18.2.15.S2930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18.2.15.S2930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"Проведение мероприятий, направленных на развитие физической культуры, массового спорта и спорта высших достижений"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7 645 349,80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и проведение официальных физкультурных и спортивных мероприятий согласно утвержденному календарному плану"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18.2.51.20230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7 645 349,80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18.2.51.20230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18.2.51.20230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6 645 349,80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"Информационный город – информирование населения о деятельности органов местного самоуправления на территории городского округа город Дзержинск"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19.0.00.00000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73 226 165,76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72 856 397,76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71 632 365,76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информационной открытости органов местного самоуправления городского округа город Дзержинск"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19.1.00.00000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35 689 483,76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"Организация информационного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сопровождения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35 689 483,76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изготовления и размещения информационной продукции в интересах городской Думы"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19.1.51.25010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19.1.51.25010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муниципальным автономным учреждением "Информационный центр "Дзержинские ведомости"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19.1.51.64590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29 465 732,24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29 095 964,24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27 871 932,24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19.1.51.64590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29 465 732,24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29 095 964,24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27 871 932,24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"Оказание частичной финансовой поддержки окружных печатных средств массовой информации"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19.1.51.S2050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19.1.51.S2050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"Объективное и всестороннее освещение социально-экономического развития городского округа город Дзержинск в региональных и федеральных средствах массовой информации и информационно-телекоммуникационной сети "Интернет"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19.2.00.00000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"Освещение деятельности органов местного самоуправления в средствах массовой информации"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информации о деятельности органов местного самоуправления на городских, областных, федеральных каналах телевещания и каналах радиовещания"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8 185 360,00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4 185 360,00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4 185 360,00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8 185 360,00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4 185 360,00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4 185 360,00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информации о деятельности органов местного самоуправления в городских, областных и федеральных печатных средствах массовой информации"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641BD" w:rsidP="001641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1 459 070</w:t>
            </w:r>
            <w:r w:rsidR="001C0843"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641BD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1 459 070</w:t>
            </w: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информации о деятельности органов местного самоуправления в городских, областных и федеральных электронных средствах массовой информации"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641BD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5 125 841,01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641BD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5 125 841,01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справочно-информационных сведений и социальной рекламы на объектах наружной рекламы и транспорте"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субсидии акционерному обществу "ТК "Дзержинск" в виде безвозмездного вклада в денежной форме в имущество данного общества, не увеличивающего его уставной капитал"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19.2.51.25020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24 000 000,00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24 000 000,00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19.2.51.25020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24 000 000,00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24 000 000,00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860 002 352,69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1 149 548 313,75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1 906 028 839,78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48 264 944,83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46 913 408,36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46 913 408,36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45 126 701,53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36 964 729,14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35 983 725,67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35 983 725,67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34 092 233,22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34 092 233,22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34 092 233,22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2 832 495,92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1 851 492,45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1 851 492,45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Общегородские мероприятия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3 138 243,30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общегородские мероприятия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3 138 243,30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3 138 243,30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632 168 543,98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503 682 447,40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503 840 247,40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436 454 443,08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436 454 443,08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436 454 443,08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города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423 819 712,10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423 819 712,10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423 819 712,10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6 652 167,13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6 652 167,13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6 652 167,13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238 000,00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238 000,00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помощи гражданам, оказавшимся в трудной жизненной ситуации, и другие меры социальной поддержки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1 525 000,00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784 646,70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784 646,70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донорам универсальных групп крови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средств из областного бюджета на оказание материальной помощи гражданам, находящимся в трудной жизненной ситуации, в виде денежных средств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395 353,30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395 353,30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членские взносы в Совет муниципальных образований НО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22 515 312,10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22 273 700,00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22 431 500,00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3 730 900,00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3 747 200,00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3 901 500,00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90.2.05.73010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814 326,79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814 326,79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814 326,79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2 916 573,21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2 932 873,21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3 087 173,21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за счет субвенции на проведение ремонта жилых помещений, собственниками которых являются дети-сироты и дети, оставшиеся без попечения родителей, лица из числа детей-сирот и детей, оставшихся без попечения родителей, а также лица, право на ремонт жилых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помещений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которых сохранено законодательством Нижегородской области,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697 012,10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697 012,10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3 466 600,00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3 466 600,00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3 466 600,00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3 305 100,00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3 305 100,00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3 305 100,00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161 500,00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161 500,00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161 500,00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2 461 300,00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2 461 300,00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2 461 300,00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2 398 300,00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2 398 300,00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2 398 300,00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63 000,00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11 818 100,00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11 818 100,00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11 818 100,00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11 717 100,00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11 717 100,00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11 717 100,00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101 000,00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101 000,00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126 719 484,48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гражданам, заключившим контракт о прохождении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90.2.07.1001N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83 400 000,00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90.2.07.1001N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83 400 000,00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дополнительной меры социальной поддержки в виде единовременной материальной помощи семьям лиц, погибших (умерших) в ходе проведения специальной военной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операции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90.2.07.1005N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6 000 000,00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90.2.07.1005N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6 000 000,00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37 319 484,48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37 319 484,48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160 311 907,23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579 695 501,34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1 336 018 227,37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138 711 907,23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138 711 907,23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138 711 907,23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Условно утверждаемые расходы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458 095 501,34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1 214 418 227,37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Планирование условно утверждаемых расходов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458 095 501,34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1 214 418 227,37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458 095 501,34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1 214 418 227,37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 поддержки территорий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средств резерва поддержки территорий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контрольно-счетной палаты города Дзержинска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90.8.00.00000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Председатель, заместитель председателя, аудитор контрольно-счетной палаты города Дзержинска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90.8.01.18010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90.8.01.18010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12 446 745,40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12 446 745,40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12 446 745,40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11 491 329,94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11 505 137,34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11 519 497,04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917 415,46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903 608,06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889 248,36</w:t>
            </w:r>
          </w:p>
        </w:tc>
      </w:tr>
      <w:tr w:rsidR="001C0843" w:rsidRPr="00121D22" w:rsidTr="00121D22">
        <w:trPr>
          <w:trHeight w:val="20"/>
        </w:trPr>
        <w:tc>
          <w:tcPr>
            <w:tcW w:w="3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843" w:rsidRPr="00121D22" w:rsidRDefault="001C0843" w:rsidP="00121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843" w:rsidRPr="00121D22" w:rsidRDefault="001C0843" w:rsidP="00121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21D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</w:tbl>
    <w:p w:rsidR="00605E0A" w:rsidRDefault="00605E0A"/>
    <w:p w:rsidR="00F04270" w:rsidRPr="00E00A47" w:rsidRDefault="00F04270" w:rsidP="00F042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0A47">
        <w:rPr>
          <w:rFonts w:ascii="Times New Roman" w:hAnsi="Times New Roman" w:cs="Times New Roman"/>
          <w:sz w:val="24"/>
          <w:szCs w:val="24"/>
        </w:rPr>
        <w:t xml:space="preserve">Заместитель главы администрации </w:t>
      </w:r>
      <w:proofErr w:type="gramStart"/>
      <w:r w:rsidRPr="00E00A47">
        <w:rPr>
          <w:rFonts w:ascii="Times New Roman" w:hAnsi="Times New Roman" w:cs="Times New Roman"/>
          <w:sz w:val="24"/>
          <w:szCs w:val="24"/>
        </w:rPr>
        <w:t>городского</w:t>
      </w:r>
      <w:proofErr w:type="gramEnd"/>
      <w:r w:rsidRPr="00E00A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4270" w:rsidRPr="00E00A47" w:rsidRDefault="00F04270" w:rsidP="00F042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0A47">
        <w:rPr>
          <w:rFonts w:ascii="Times New Roman" w:hAnsi="Times New Roman" w:cs="Times New Roman"/>
          <w:sz w:val="24"/>
          <w:szCs w:val="24"/>
        </w:rPr>
        <w:t xml:space="preserve">округа, директор департамента финансов                                 </w:t>
      </w:r>
      <w:r w:rsidR="00E00A47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E00A47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Pr="00E00A47">
        <w:rPr>
          <w:rFonts w:ascii="Times New Roman" w:hAnsi="Times New Roman" w:cs="Times New Roman"/>
          <w:sz w:val="24"/>
          <w:szCs w:val="24"/>
        </w:rPr>
        <w:t>С.А.Жолобов</w:t>
      </w:r>
      <w:proofErr w:type="spellEnd"/>
    </w:p>
    <w:p w:rsidR="00F04270" w:rsidRDefault="00F04270"/>
    <w:sectPr w:rsidR="00F04270" w:rsidSect="008C2F09">
      <w:headerReference w:type="default" r:id="rId7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2493" w:rsidRDefault="007F2493" w:rsidP="00F04270">
      <w:pPr>
        <w:spacing w:after="0" w:line="240" w:lineRule="auto"/>
      </w:pPr>
      <w:r>
        <w:separator/>
      </w:r>
    </w:p>
  </w:endnote>
  <w:endnote w:type="continuationSeparator" w:id="0">
    <w:p w:rsidR="007F2493" w:rsidRDefault="007F2493" w:rsidP="00F042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2493" w:rsidRDefault="007F2493" w:rsidP="00F04270">
      <w:pPr>
        <w:spacing w:after="0" w:line="240" w:lineRule="auto"/>
      </w:pPr>
      <w:r>
        <w:separator/>
      </w:r>
    </w:p>
  </w:footnote>
  <w:footnote w:type="continuationSeparator" w:id="0">
    <w:p w:rsidR="007F2493" w:rsidRDefault="007F2493" w:rsidP="00F042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1640935"/>
      <w:docPartObj>
        <w:docPartGallery w:val="Page Numbers (Top of Page)"/>
        <w:docPartUnique/>
      </w:docPartObj>
    </w:sdtPr>
    <w:sdtEndPr/>
    <w:sdtContent>
      <w:p w:rsidR="007F2493" w:rsidRDefault="007F2493">
        <w:pPr>
          <w:pStyle w:val="a3"/>
          <w:jc w:val="center"/>
        </w:pPr>
        <w:r w:rsidRPr="00F04270">
          <w:rPr>
            <w:sz w:val="20"/>
            <w:szCs w:val="20"/>
          </w:rPr>
          <w:fldChar w:fldCharType="begin"/>
        </w:r>
        <w:r w:rsidRPr="00F04270">
          <w:rPr>
            <w:sz w:val="20"/>
            <w:szCs w:val="20"/>
          </w:rPr>
          <w:instrText>PAGE   \* MERGEFORMAT</w:instrText>
        </w:r>
        <w:r w:rsidRPr="00F04270">
          <w:rPr>
            <w:sz w:val="20"/>
            <w:szCs w:val="20"/>
          </w:rPr>
          <w:fldChar w:fldCharType="separate"/>
        </w:r>
        <w:r w:rsidR="00A81BD5">
          <w:rPr>
            <w:noProof/>
            <w:sz w:val="20"/>
            <w:szCs w:val="20"/>
          </w:rPr>
          <w:t>28</w:t>
        </w:r>
        <w:r w:rsidRPr="00F04270">
          <w:rPr>
            <w:sz w:val="20"/>
            <w:szCs w:val="20"/>
          </w:rPr>
          <w:fldChar w:fldCharType="end"/>
        </w:r>
      </w:p>
    </w:sdtContent>
  </w:sdt>
  <w:p w:rsidR="007F2493" w:rsidRDefault="007F249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D22"/>
    <w:rsid w:val="00121D22"/>
    <w:rsid w:val="001641BD"/>
    <w:rsid w:val="001C0843"/>
    <w:rsid w:val="003C231D"/>
    <w:rsid w:val="003E20E0"/>
    <w:rsid w:val="00605E0A"/>
    <w:rsid w:val="007F2493"/>
    <w:rsid w:val="008C2F09"/>
    <w:rsid w:val="00A81BD5"/>
    <w:rsid w:val="00B959BF"/>
    <w:rsid w:val="00C50732"/>
    <w:rsid w:val="00E00A47"/>
    <w:rsid w:val="00E73E51"/>
    <w:rsid w:val="00F04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42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04270"/>
  </w:style>
  <w:style w:type="paragraph" w:styleId="a5">
    <w:name w:val="footer"/>
    <w:basedOn w:val="a"/>
    <w:link w:val="a6"/>
    <w:uiPriority w:val="99"/>
    <w:unhideWhenUsed/>
    <w:rsid w:val="00F042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04270"/>
  </w:style>
  <w:style w:type="paragraph" w:styleId="a7">
    <w:name w:val="Balloon Text"/>
    <w:basedOn w:val="a"/>
    <w:link w:val="a8"/>
    <w:uiPriority w:val="99"/>
    <w:semiHidden/>
    <w:unhideWhenUsed/>
    <w:rsid w:val="003C23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C23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42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04270"/>
  </w:style>
  <w:style w:type="paragraph" w:styleId="a5">
    <w:name w:val="footer"/>
    <w:basedOn w:val="a"/>
    <w:link w:val="a6"/>
    <w:uiPriority w:val="99"/>
    <w:unhideWhenUsed/>
    <w:rsid w:val="00F042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04270"/>
  </w:style>
  <w:style w:type="paragraph" w:styleId="a7">
    <w:name w:val="Balloon Text"/>
    <w:basedOn w:val="a"/>
    <w:link w:val="a8"/>
    <w:uiPriority w:val="99"/>
    <w:semiHidden/>
    <w:unhideWhenUsed/>
    <w:rsid w:val="003C23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C23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4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30</Pages>
  <Words>18415</Words>
  <Characters>104967</Characters>
  <Application>Microsoft Office Word</Application>
  <DocSecurity>0</DocSecurity>
  <Lines>874</Lines>
  <Paragraphs>246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123136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Воронина Лилия Олеговна</dc:creator>
  <cp:lastModifiedBy>Кузовлева Марина Александровна</cp:lastModifiedBy>
  <cp:revision>11</cp:revision>
  <cp:lastPrinted>2026-06-10T05:52:00Z</cp:lastPrinted>
  <dcterms:created xsi:type="dcterms:W3CDTF">2026-06-05T14:22:00Z</dcterms:created>
  <dcterms:modified xsi:type="dcterms:W3CDTF">2026-06-10T05:57:00Z</dcterms:modified>
</cp:coreProperties>
</file>